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bookmarkStart w:id="0" w:name="_GoBack"/>
      <w:bookmarkEnd w:id="0"/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研究生学位论文选题审批表（专业学位）</w:t>
      </w:r>
    </w:p>
    <w:p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专业学位类别： 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领域：</w:t>
      </w:r>
    </w:p>
    <w:tbl>
      <w:tblPr>
        <w:tblStyle w:val="6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72"/>
        <w:gridCol w:w="2117"/>
        <w:gridCol w:w="1694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17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29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17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29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□专业学位博士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□专业学位硕士</w:t>
            </w:r>
          </w:p>
        </w:tc>
        <w:tc>
          <w:tcPr>
            <w:tcW w:w="1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（专项名称）</w:t>
            </w:r>
          </w:p>
        </w:tc>
        <w:tc>
          <w:tcPr>
            <w:tcW w:w="329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07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07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07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07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07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  <w:jc w:val="center"/>
        </w:trPr>
        <w:tc>
          <w:tcPr>
            <w:tcW w:w="8938" w:type="dxa"/>
            <w:gridSpan w:val="5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8938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8938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项目组意见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</w:rPr>
              <w:t>针对项目制培养研究生</w:t>
            </w:r>
          </w:p>
          <w:p>
            <w:pPr>
              <w:spacing w:before="100" w:beforeAutospacing="1"/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项目制负责人签名：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  <w:jc w:val="center"/>
        </w:trPr>
        <w:tc>
          <w:tcPr>
            <w:tcW w:w="8938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评审专家意见：    </w:t>
            </w:r>
          </w:p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□通过       □修改后通过     □不通过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</w:tbl>
    <w:p>
      <w:pPr>
        <w:spacing w:line="240" w:lineRule="atLeas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备注：研究方向（</w:t>
      </w:r>
      <w:r>
        <w:rPr>
          <w:rFonts w:hint="eastAsia" w:ascii="宋体" w:hAnsi="宋体" w:eastAsia="宋体" w:cs="宋体"/>
          <w:szCs w:val="21"/>
        </w:rPr>
        <w:t>专项名称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：卓越风景园林设计师培养专项、园林植物培育与造景专项、乡土文化与现代设计专项、美丽乡村规划与土木工程建设专项。</w:t>
      </w:r>
      <w:r>
        <w:rPr>
          <w:rFonts w:hint="eastAsia" w:ascii="宋体" w:hAnsi="宋体" w:eastAsia="宋体" w:cs="宋体"/>
          <w:szCs w:val="21"/>
          <w:lang w:eastAsia="zh-CN"/>
        </w:rPr>
        <w:t>（选择其中一个专项名称填写）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jg0MjFlMWM3NGE1NDQ1MzlmZjk0MzY1OGEzMDI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3AD3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7378-21B0-4B04-AC11-DE137FA28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2</TotalTime>
  <ScaleCrop>false</ScaleCrop>
  <LinksUpToDate>false</LinksUpToDate>
  <CharactersWithSpaces>538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潇菁儿</cp:lastModifiedBy>
  <dcterms:modified xsi:type="dcterms:W3CDTF">2023-10-08T03:22:34Z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14B79913D6BF4477AE0BD8A55826B39F_12</vt:lpwstr>
  </property>
</Properties>
</file>